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3378" w14:textId="77777777" w:rsidR="00231C46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61EA998C" wp14:editId="001170F8">
            <wp:extent cx="1400175" cy="10001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3A58" w14:textId="77777777" w:rsidR="00231C46" w:rsidRDefault="00000000">
      <w:pPr>
        <w:spacing w:before="80" w:after="60"/>
        <w:jc w:val="center"/>
      </w:pPr>
      <w:r>
        <w:rPr>
          <w:b/>
          <w:bCs/>
          <w:color w:val="007A8C"/>
          <w:sz w:val="34"/>
          <w:szCs w:val="34"/>
        </w:rPr>
        <w:t>REGOLAMENTO DI STRUTTURA</w:t>
      </w:r>
    </w:p>
    <w:p w14:paraId="5F49FAD6" w14:textId="77777777" w:rsidR="00231C46" w:rsidRDefault="00000000">
      <w:pPr>
        <w:spacing w:before="20" w:after="40"/>
        <w:jc w:val="center"/>
      </w:pPr>
      <w:r>
        <w:rPr>
          <w:color w:val="00B5C8"/>
          <w:sz w:val="26"/>
          <w:szCs w:val="26"/>
        </w:rPr>
        <w:t>A&amp;F DUBBING APS ETS</w:t>
      </w:r>
    </w:p>
    <w:p w14:paraId="3428DEC7" w14:textId="77777777" w:rsidR="00231C46" w:rsidRDefault="00000000">
      <w:pPr>
        <w:spacing w:before="20" w:after="40"/>
        <w:jc w:val="center"/>
      </w:pPr>
      <w:r>
        <w:rPr>
          <w:i/>
          <w:iCs/>
          <w:color w:val="555555"/>
        </w:rPr>
        <w:t>Anno Accademico 2026/2027</w:t>
      </w:r>
    </w:p>
    <w:p w14:paraId="1EF73583" w14:textId="77777777" w:rsidR="00231C46" w:rsidRDefault="00000000">
      <w:pPr>
        <w:spacing w:before="20" w:after="200"/>
        <w:jc w:val="center"/>
      </w:pPr>
      <w:r>
        <w:rPr>
          <w:b/>
          <w:bCs/>
          <w:i/>
          <w:iCs/>
          <w:color w:val="E07B39"/>
          <w:sz w:val="18"/>
          <w:szCs w:val="18"/>
        </w:rPr>
        <w:t>Da leggere, sottoscrivere e riconsegnare firmato alla segreteria prima dell'inizio dei corsi.</w:t>
      </w:r>
    </w:p>
    <w:p w14:paraId="0CCCA56E" w14:textId="77777777" w:rsidR="00231C46" w:rsidRDefault="00000000">
      <w:r>
        <w:br w:type="page"/>
      </w:r>
    </w:p>
    <w:p w14:paraId="21F32157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lastRenderedPageBreak/>
        <w:t>NORME GENERALI DI CONDOTTA</w:t>
      </w:r>
    </w:p>
    <w:p w14:paraId="0752B8D0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0B88AB81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 xml:space="preserve">È obbligatorio presentarsi alle lezioni in orario. Il ritardo superiore a </w:t>
      </w:r>
      <w:proofErr w:type="gramStart"/>
      <w:r>
        <w:t>10</w:t>
      </w:r>
      <w:proofErr w:type="gramEnd"/>
      <w:r>
        <w:t xml:space="preserve"> minuti non consente l'accesso alla sala durante la sessione in corso.</w:t>
      </w:r>
    </w:p>
    <w:p w14:paraId="15282039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vietato introdurre cibo o bevande diverse dall'acqua nelle sale di doppiaggio e nello spazio teatrale.</w:t>
      </w:r>
    </w:p>
    <w:p w14:paraId="3F68F290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obbligatorio mantenere un comportamento rispettoso nei confronti dei docenti, dei colleghi e del personale tecnico.</w:t>
      </w:r>
    </w:p>
    <w:p w14:paraId="382E5F92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Non è tollerato l'uso del telefono cellulare durante le lezioni. I dispositivi devono essere silenziati e riposti.</w:t>
      </w:r>
    </w:p>
    <w:p w14:paraId="66153509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Non è consentito fare riprese o registrazioni audio/video delle lezioni senza esplicita autorizzazione scritta della direzione.</w:t>
      </w:r>
    </w:p>
    <w:p w14:paraId="56A081AB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Gli allievi sono responsabili degli oggetti personali portati in struttura. La scuola non risponde di furti o smarrimenti.</w:t>
      </w:r>
    </w:p>
    <w:p w14:paraId="669B706F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fumo è vietato in tutti gli spazi interni delle strutture.</w:t>
      </w:r>
    </w:p>
    <w:p w14:paraId="74354111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vietato l'accesso alle aree tecniche riservate (cabina di regia, mixer, rack audio) senza la presenza di un docente o tecnico autorizzato.</w:t>
      </w:r>
    </w:p>
    <w:p w14:paraId="3A0E14D9" w14:textId="77777777" w:rsidR="00231C46" w:rsidRDefault="00231C46">
      <w:pPr>
        <w:spacing w:before="60"/>
      </w:pPr>
    </w:p>
    <w:p w14:paraId="4942A36C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t>NORME PER LE SALE DI DOPPIAGGIO (CD INTERNATIONAL – Via Malcesine, 41)</w:t>
      </w:r>
    </w:p>
    <w:p w14:paraId="1C8430DE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165364D5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Le sale di doppiaggio sono ambienti professionali: è richiesto il massimo rispetto dei materiali e delle attrezzature.</w:t>
      </w:r>
    </w:p>
    <w:p w14:paraId="184FEAFD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leggio va posizionato prima della lezione e rimesso in posizione originale al termine.</w:t>
      </w:r>
    </w:p>
    <w:p w14:paraId="4CF6BACF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Non è consentito toccare, spostare o manomettere console, mixer, monitor, cavi o qualsiasi altro elemento della catena audio senza autorizzazione.</w:t>
      </w:r>
    </w:p>
    <w:p w14:paraId="30697B4E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vietato introdurre alimenti nelle cabine di registrazione. Solo acqua, in contenitore chiuso.</w:t>
      </w:r>
    </w:p>
    <w:p w14:paraId="59AC2C96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Al termine della sessione gli allievi devono lasciare la sala in ordine, sedie al posto, partitura raccolta.</w:t>
      </w:r>
    </w:p>
    <w:p w14:paraId="3D375ABF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Eventuali malfunzionamenti tecnici vanno segnalati immediatamente al docente o al responsabile di sala.</w:t>
      </w:r>
    </w:p>
    <w:p w14:paraId="0FA12C94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La sala mix è accessibile esclusivamente per masterclass di cinema, progetti cinematografici o specifici progetti di doppiaggio autorizzati, e solo con Alessandro Parise presente in sede.</w:t>
      </w:r>
    </w:p>
    <w:p w14:paraId="3537DF6A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parcheggio della struttura è libero e gratuito. È vietato sostare in zone riservate ai mezzi della struttura.</w:t>
      </w:r>
    </w:p>
    <w:p w14:paraId="3B82C172" w14:textId="77777777" w:rsidR="00231C46" w:rsidRDefault="00231C46">
      <w:pPr>
        <w:spacing w:before="60"/>
      </w:pPr>
    </w:p>
    <w:p w14:paraId="22440763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t>NORME PER LO SPAZIO TEATRO (SPAZIO ARTE / EX FONDAMENTA – Via Assisi, 33)</w:t>
      </w:r>
    </w:p>
    <w:p w14:paraId="26DC13B1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63EC4604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Gli allievi accedono allo spazio teatrale già cambiati in abbigliamento comodo adatto al movimento.</w:t>
      </w:r>
    </w:p>
    <w:p w14:paraId="7A46E3B0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obbligatorio l'uso di calzature adatte al lavoro scenico (scarpe da ginnastica o calzini antiscivolo). Non sono ammesse scarpe con tacco o ciabatte.</w:t>
      </w:r>
    </w:p>
    <w:p w14:paraId="0C99C7C8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vietato introdurre oggetti personali nell'area scenica. Borse e zaini vanno riposti negli appositi spazi.</w:t>
      </w:r>
    </w:p>
    <w:p w14:paraId="02920C44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L'utilizzo di impianti luci, audio e di qualsiasi attrezzatura scenica è riservato ai docenti o al personale tecnico autorizzato.</w:t>
      </w:r>
    </w:p>
    <w:p w14:paraId="37ED408E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lastRenderedPageBreak/>
        <w:t>Al termine della lezione lo spazio va rimesso in ordine: sedie, praticabili e arredi scenici rimessi in posizione.</w:t>
      </w:r>
    </w:p>
    <w:p w14:paraId="23D255BE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È vietato accedere alla cabina luci, al deposito scenico e alle aree tecniche senza autorizzazione.</w:t>
      </w:r>
    </w:p>
    <w:p w14:paraId="57300F72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Gli allievi dell'Accademia di Teatro devono mantenere aggiornato il proprio quaderno di lavoro per le annotazioni sui testi e sulla regia.</w:t>
      </w:r>
    </w:p>
    <w:p w14:paraId="69CD75CF" w14:textId="77777777" w:rsidR="00231C46" w:rsidRDefault="00231C46">
      <w:pPr>
        <w:spacing w:before="60"/>
      </w:pPr>
    </w:p>
    <w:p w14:paraId="0A2D6789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t>NORME PER IL MATERIALE DIDATTICO</w:t>
      </w:r>
    </w:p>
    <w:p w14:paraId="0AE9A460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4053B3CB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materiale didattico distribuito (partiture, testi, copioni) è ad uso esclusivo degli allievi del corso. È vietata la distribuzione o la pubblicazione su qualsiasi canale senza autorizzazione scritta.</w:t>
      </w:r>
    </w:p>
    <w:p w14:paraId="66254012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 testi e le scene assegnati devono essere preparati per la lezione successiva. La mancanza di preparazione compromette il lavoro del gruppo.</w:t>
      </w:r>
    </w:p>
    <w:p w14:paraId="3E17DDC3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materiale audiovisivo prodotto durante le lezioni (self-tape, registrazioni, riprese) è di proprietà della scuola. Qualsiasi utilizzo esterno richiede autorizzazione scritta.</w:t>
      </w:r>
    </w:p>
    <w:p w14:paraId="34A358E8" w14:textId="77777777" w:rsidR="00231C46" w:rsidRDefault="00231C46">
      <w:pPr>
        <w:spacing w:before="60"/>
      </w:pPr>
    </w:p>
    <w:p w14:paraId="799698AA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t>ASSENZE E RECUPERI</w:t>
      </w:r>
    </w:p>
    <w:p w14:paraId="216BB08A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3B605E7F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Le assenze devono essere comunicate il prima possibile tramite il foglio condiviso messo a disposizione dalla scuola.</w:t>
      </w:r>
    </w:p>
    <w:p w14:paraId="7B160919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 xml:space="preserve">Sono ammessi un massimo di </w:t>
      </w:r>
      <w:proofErr w:type="gramStart"/>
      <w:r>
        <w:t>3</w:t>
      </w:r>
      <w:proofErr w:type="gramEnd"/>
      <w:r>
        <w:t xml:space="preserve"> recuperi per anno accademico, da concordare con Alessandro Parise.</w:t>
      </w:r>
    </w:p>
    <w:p w14:paraId="1767F18E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 xml:space="preserve">Le assenze per motivi professionali/artistici (set, spettacoli, doppiaggi, servizi) devono essere documentate da un documento di produzione ufficiale entro </w:t>
      </w:r>
      <w:proofErr w:type="gramStart"/>
      <w:r>
        <w:t>5</w:t>
      </w:r>
      <w:proofErr w:type="gramEnd"/>
      <w:r>
        <w:t xml:space="preserve"> giorni.</w:t>
      </w:r>
    </w:p>
    <w:p w14:paraId="09AA969A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Il recupero non è garantito: dipende dalla disponibilità delle classi e deve essere autorizzato dalla direzione.</w:t>
      </w:r>
    </w:p>
    <w:p w14:paraId="70604664" w14:textId="77777777" w:rsidR="00231C46" w:rsidRDefault="00231C46">
      <w:pPr>
        <w:spacing w:before="60"/>
      </w:pPr>
    </w:p>
    <w:p w14:paraId="3879703A" w14:textId="77777777" w:rsidR="00231C46" w:rsidRDefault="00000000">
      <w:pPr>
        <w:pStyle w:val="Titolo1"/>
        <w:keepNext/>
        <w:spacing w:before="320"/>
      </w:pPr>
      <w:r>
        <w:rPr>
          <w:sz w:val="27"/>
          <w:szCs w:val="27"/>
        </w:rPr>
        <w:t>SANZIONI</w:t>
      </w:r>
    </w:p>
    <w:p w14:paraId="25D32B54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3131E938" w14:textId="77777777" w:rsidR="00231C46" w:rsidRDefault="00000000">
      <w:pPr>
        <w:spacing w:before="60" w:after="60"/>
      </w:pPr>
      <w:r>
        <w:t>Le violazioni del presente Regolamento possono comportare, a seconda della gravità:</w:t>
      </w:r>
    </w:p>
    <w:p w14:paraId="62CCC98E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Richiamo verbale</w:t>
      </w:r>
    </w:p>
    <w:p w14:paraId="655D3FF9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Richiamo scritto con comunicazione alla famiglia (per i minorenni)</w:t>
      </w:r>
    </w:p>
    <w:p w14:paraId="456C292B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Sospensione temporanea dalle attività</w:t>
      </w:r>
    </w:p>
    <w:p w14:paraId="61743E2C" w14:textId="77777777" w:rsidR="00231C46" w:rsidRDefault="00000000">
      <w:pPr>
        <w:pStyle w:val="Paragrafoelenco"/>
        <w:numPr>
          <w:ilvl w:val="0"/>
          <w:numId w:val="2"/>
        </w:numPr>
        <w:spacing w:before="40" w:after="40"/>
      </w:pPr>
      <w:r>
        <w:t>Esclusione dall'Associazione senza rimborso della quota pagata, nei casi di violazioni gravi, reiterate o che arrechino danno alle strutture o alla comunità</w:t>
      </w:r>
    </w:p>
    <w:p w14:paraId="4381F8DF" w14:textId="77777777" w:rsidR="00231C46" w:rsidRDefault="00231C46">
      <w:pPr>
        <w:spacing w:before="60"/>
      </w:pPr>
    </w:p>
    <w:p w14:paraId="6C356983" w14:textId="77777777" w:rsidR="00231C46" w:rsidRDefault="00000000">
      <w:pPr>
        <w:spacing w:before="60" w:after="60"/>
      </w:pPr>
      <w:r>
        <w:t>I danni materiali arrecati alle attrezzature o agli spazi delle strutture sono a carico dell'allievo (o del tutore legale per i minorenni) e devono essere risarciti nei termini indicati dalla direzione.</w:t>
      </w:r>
    </w:p>
    <w:p w14:paraId="581DB303" w14:textId="77777777" w:rsidR="00231C46" w:rsidRDefault="00231C46">
      <w:pPr>
        <w:spacing w:before="60"/>
      </w:pPr>
    </w:p>
    <w:p w14:paraId="06694DA4" w14:textId="77777777" w:rsidR="00231C46" w:rsidRDefault="00231C46">
      <w:pPr>
        <w:spacing w:before="60"/>
      </w:pPr>
    </w:p>
    <w:p w14:paraId="10D42E00" w14:textId="77777777" w:rsidR="00231C46" w:rsidRDefault="00000000">
      <w:pPr>
        <w:spacing w:before="100" w:after="40"/>
        <w:jc w:val="center"/>
      </w:pPr>
      <w:r>
        <w:rPr>
          <w:b/>
          <w:bCs/>
          <w:color w:val="007A8C"/>
          <w:sz w:val="18"/>
          <w:szCs w:val="18"/>
        </w:rPr>
        <w:t>— DICHIARAZIONE DI RICEZIONE E ACCETTAZIONE —</w:t>
      </w:r>
    </w:p>
    <w:p w14:paraId="36F569ED" w14:textId="77777777" w:rsidR="00231C46" w:rsidRDefault="00231C46">
      <w:pPr>
        <w:pBdr>
          <w:bottom w:val="single" w:sz="4" w:space="1" w:color="00B5C8"/>
        </w:pBdr>
        <w:spacing w:before="60" w:after="160"/>
      </w:pPr>
    </w:p>
    <w:p w14:paraId="7FED7E36" w14:textId="77777777" w:rsidR="00231C46" w:rsidRDefault="00231C46">
      <w:pPr>
        <w:spacing w:before="60"/>
      </w:pPr>
    </w:p>
    <w:p w14:paraId="550FEB02" w14:textId="77777777" w:rsidR="00231C46" w:rsidRDefault="00000000">
      <w:pPr>
        <w:spacing w:before="60" w:after="60"/>
      </w:pPr>
      <w:r>
        <w:lastRenderedPageBreak/>
        <w:t xml:space="preserve">Il/La sottoscritto/a __________________________________ dichiara di aver letto, compreso e accettato integralmente il presente Regolamento di Struttura di A&amp;F </w:t>
      </w:r>
      <w:proofErr w:type="spellStart"/>
      <w:r>
        <w:t>Dubbing</w:t>
      </w:r>
      <w:proofErr w:type="spellEnd"/>
      <w:r>
        <w:t xml:space="preserve"> APS ETS, e si impegna al rispetto di tutte le norme in esso contenute.</w:t>
      </w:r>
    </w:p>
    <w:p w14:paraId="5EB77C46" w14:textId="77777777" w:rsidR="00231C46" w:rsidRDefault="00231C46">
      <w:pPr>
        <w:spacing w:before="60"/>
      </w:pPr>
    </w:p>
    <w:p w14:paraId="40276D62" w14:textId="77777777" w:rsidR="00231C46" w:rsidRDefault="00000000">
      <w:pPr>
        <w:spacing w:before="60" w:after="60"/>
      </w:pPr>
      <w:r>
        <w:t>Per i partecipanti minorenni, la firma deve essere apposta dal genitore o tutore legale.</w:t>
      </w:r>
    </w:p>
    <w:p w14:paraId="439C2E48" w14:textId="77777777" w:rsidR="00231C46" w:rsidRDefault="00231C46">
      <w:pPr>
        <w:spacing w:before="60"/>
      </w:pPr>
    </w:p>
    <w:p w14:paraId="59A8464A" w14:textId="77777777" w:rsidR="00231C46" w:rsidRDefault="00231C46">
      <w:pPr>
        <w:spacing w:before="60"/>
      </w:pPr>
    </w:p>
    <w:p w14:paraId="279D5F53" w14:textId="77777777" w:rsidR="00231C46" w:rsidRDefault="00000000">
      <w:pPr>
        <w:spacing w:before="80" w:after="40"/>
      </w:pPr>
      <w:r>
        <w:rPr>
          <w:b/>
          <w:bCs/>
        </w:rPr>
        <w:t xml:space="preserve">Nome e </w:t>
      </w:r>
      <w:proofErr w:type="gramStart"/>
      <w:r>
        <w:rPr>
          <w:b/>
          <w:bCs/>
        </w:rPr>
        <w:t xml:space="preserve">Cognome:  </w:t>
      </w:r>
      <w:r>
        <w:t>_</w:t>
      </w:r>
      <w:proofErr w:type="gramEnd"/>
      <w:r>
        <w:t>_________________________________________________</w:t>
      </w:r>
    </w:p>
    <w:p w14:paraId="5B5EAFD8" w14:textId="77777777" w:rsidR="00231C46" w:rsidRDefault="00000000">
      <w:pPr>
        <w:spacing w:before="80" w:after="40"/>
      </w:pPr>
      <w:proofErr w:type="gramStart"/>
      <w:r>
        <w:rPr>
          <w:b/>
          <w:bCs/>
        </w:rPr>
        <w:t xml:space="preserve">Data:  </w:t>
      </w:r>
      <w:r>
        <w:t>_</w:t>
      </w:r>
      <w:proofErr w:type="gramEnd"/>
      <w:r>
        <w:t>_________________________________________________</w:t>
      </w:r>
    </w:p>
    <w:p w14:paraId="5A8CD040" w14:textId="77777777" w:rsidR="00231C46" w:rsidRDefault="00231C46">
      <w:pPr>
        <w:spacing w:before="60"/>
      </w:pPr>
    </w:p>
    <w:p w14:paraId="671E1ED5" w14:textId="77777777" w:rsidR="00231C46" w:rsidRDefault="00000000">
      <w:pPr>
        <w:spacing w:before="80" w:after="40"/>
      </w:pPr>
      <w:proofErr w:type="gramStart"/>
      <w:r>
        <w:rPr>
          <w:b/>
          <w:bCs/>
        </w:rPr>
        <w:t xml:space="preserve">Firma:  </w:t>
      </w:r>
      <w:r>
        <w:t>_</w:t>
      </w:r>
      <w:proofErr w:type="gramEnd"/>
      <w:r>
        <w:t>__________________________________________</w:t>
      </w:r>
    </w:p>
    <w:p w14:paraId="0991CDB0" w14:textId="77777777" w:rsidR="00231C46" w:rsidRDefault="00231C46">
      <w:pPr>
        <w:spacing w:before="60"/>
      </w:pPr>
    </w:p>
    <w:p w14:paraId="398C9987" w14:textId="77777777" w:rsidR="00231C46" w:rsidRDefault="00000000">
      <w:pPr>
        <w:spacing w:before="80" w:after="40"/>
      </w:pPr>
      <w:r>
        <w:rPr>
          <w:b/>
          <w:bCs/>
        </w:rPr>
        <w:t>(Per i minorenni) Firma del genitore/</w:t>
      </w:r>
      <w:proofErr w:type="gramStart"/>
      <w:r>
        <w:rPr>
          <w:b/>
          <w:bCs/>
        </w:rPr>
        <w:t xml:space="preserve">tutore:  </w:t>
      </w:r>
      <w:r>
        <w:t>_</w:t>
      </w:r>
      <w:proofErr w:type="gramEnd"/>
      <w:r>
        <w:t>__________________________</w:t>
      </w:r>
    </w:p>
    <w:sectPr w:rsidR="00231C46">
      <w:headerReference w:type="default" r:id="rId8"/>
      <w:pgSz w:w="11906" w:h="16838"/>
      <w:pgMar w:top="1200" w:right="1100" w:bottom="11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6D9A" w14:textId="77777777" w:rsidR="00F664E2" w:rsidRDefault="00F664E2">
      <w:r>
        <w:separator/>
      </w:r>
    </w:p>
  </w:endnote>
  <w:endnote w:type="continuationSeparator" w:id="0">
    <w:p w14:paraId="18BC16FE" w14:textId="77777777" w:rsidR="00F664E2" w:rsidRDefault="00F6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313B" w14:textId="77777777" w:rsidR="00F664E2" w:rsidRDefault="00F664E2">
      <w:r>
        <w:separator/>
      </w:r>
    </w:p>
  </w:footnote>
  <w:footnote w:type="continuationSeparator" w:id="0">
    <w:p w14:paraId="0C7AFB4C" w14:textId="77777777" w:rsidR="00F664E2" w:rsidRDefault="00F66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37DB" w14:textId="77777777" w:rsidR="00231C46" w:rsidRDefault="00000000">
    <w:pPr>
      <w:spacing w:after="50"/>
      <w:jc w:val="center"/>
    </w:pPr>
    <w:r>
      <w:rPr>
        <w:noProof/>
      </w:rPr>
      <w:drawing>
        <wp:inline distT="0" distB="0" distL="0" distR="0" wp14:anchorId="08FB46AE" wp14:editId="2AD32B06">
          <wp:extent cx="695325" cy="495300"/>
          <wp:effectExtent l="0" t="0" r="0" b="0"/>
          <wp:docPr id="667432632" name="Immagine 6674326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B1A235" w14:textId="77777777" w:rsidR="00231C46" w:rsidRDefault="00000000">
    <w:pPr>
      <w:spacing w:after="30"/>
      <w:jc w:val="center"/>
    </w:pPr>
    <w:r>
      <w:rPr>
        <w:color w:val="007A8C"/>
        <w:sz w:val="15"/>
        <w:szCs w:val="15"/>
      </w:rPr>
      <w:t xml:space="preserve">A&amp;F DUBBING APS </w:t>
    </w:r>
    <w:proofErr w:type="gramStart"/>
    <w:r>
      <w:rPr>
        <w:color w:val="007A8C"/>
        <w:sz w:val="15"/>
        <w:szCs w:val="15"/>
      </w:rPr>
      <w:t>ETS  |</w:t>
    </w:r>
    <w:proofErr w:type="gramEnd"/>
    <w:r>
      <w:rPr>
        <w:color w:val="007A8C"/>
        <w:sz w:val="15"/>
        <w:szCs w:val="15"/>
      </w:rPr>
      <w:t xml:space="preserve">  Via Tortona, 14 – 00183 </w:t>
    </w:r>
    <w:proofErr w:type="gramStart"/>
    <w:r>
      <w:rPr>
        <w:color w:val="007A8C"/>
        <w:sz w:val="15"/>
        <w:szCs w:val="15"/>
      </w:rPr>
      <w:t>Roma  |</w:t>
    </w:r>
    <w:proofErr w:type="gramEnd"/>
    <w:r>
      <w:rPr>
        <w:color w:val="007A8C"/>
        <w:sz w:val="15"/>
        <w:szCs w:val="15"/>
      </w:rPr>
      <w:t xml:space="preserve">  C.F. </w:t>
    </w:r>
    <w:proofErr w:type="gramStart"/>
    <w:r>
      <w:rPr>
        <w:color w:val="007A8C"/>
        <w:sz w:val="15"/>
        <w:szCs w:val="15"/>
      </w:rPr>
      <w:t>97665790586  P.</w:t>
    </w:r>
    <w:proofErr w:type="gramEnd"/>
    <w:r>
      <w:rPr>
        <w:color w:val="007A8C"/>
        <w:sz w:val="15"/>
        <w:szCs w:val="15"/>
      </w:rPr>
      <w:t xml:space="preserve"> IVA: 17289731006</w:t>
    </w:r>
  </w:p>
  <w:p w14:paraId="21A86FF9" w14:textId="77777777" w:rsidR="00231C46" w:rsidRDefault="00000000">
    <w:pPr>
      <w:spacing w:after="30"/>
      <w:jc w:val="center"/>
    </w:pPr>
    <w:r>
      <w:rPr>
        <w:i/>
        <w:iCs/>
        <w:color w:val="00B5C8"/>
        <w:sz w:val="14"/>
        <w:szCs w:val="14"/>
      </w:rPr>
      <w:t>Regolamento di Struttura</w:t>
    </w:r>
  </w:p>
  <w:p w14:paraId="55DC5715" w14:textId="77777777" w:rsidR="00231C46" w:rsidRDefault="00231C46">
    <w:pPr>
      <w:pBdr>
        <w:bottom w:val="single" w:sz="6" w:space="1" w:color="00B5C8"/>
      </w:pBdr>
      <w:spacing w:after="1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75F50"/>
    <w:multiLevelType w:val="hybridMultilevel"/>
    <w:tmpl w:val="AC3ADDE4"/>
    <w:lvl w:ilvl="0" w:tplc="039CB088">
      <w:start w:val="1"/>
      <w:numFmt w:val="bullet"/>
      <w:lvlText w:val="›"/>
      <w:lvlJc w:val="left"/>
      <w:pPr>
        <w:ind w:left="500" w:hanging="260"/>
      </w:pPr>
      <w:rPr>
        <w:rFonts w:ascii="Arial" w:eastAsia="Arial" w:hAnsi="Arial" w:cs="Arial"/>
        <w:color w:val="00B5C8"/>
        <w:sz w:val="22"/>
        <w:szCs w:val="22"/>
      </w:rPr>
    </w:lvl>
    <w:lvl w:ilvl="1" w:tplc="EF226E94">
      <w:numFmt w:val="decimal"/>
      <w:lvlText w:val=""/>
      <w:lvlJc w:val="left"/>
    </w:lvl>
    <w:lvl w:ilvl="2" w:tplc="A5E0188A">
      <w:numFmt w:val="decimal"/>
      <w:lvlText w:val=""/>
      <w:lvlJc w:val="left"/>
    </w:lvl>
    <w:lvl w:ilvl="3" w:tplc="D542F718">
      <w:numFmt w:val="decimal"/>
      <w:lvlText w:val=""/>
      <w:lvlJc w:val="left"/>
    </w:lvl>
    <w:lvl w:ilvl="4" w:tplc="D9146AA8">
      <w:numFmt w:val="decimal"/>
      <w:lvlText w:val=""/>
      <w:lvlJc w:val="left"/>
    </w:lvl>
    <w:lvl w:ilvl="5" w:tplc="4312949C">
      <w:numFmt w:val="decimal"/>
      <w:lvlText w:val=""/>
      <w:lvlJc w:val="left"/>
    </w:lvl>
    <w:lvl w:ilvl="6" w:tplc="C116ECAA">
      <w:numFmt w:val="decimal"/>
      <w:lvlText w:val=""/>
      <w:lvlJc w:val="left"/>
    </w:lvl>
    <w:lvl w:ilvl="7" w:tplc="B748BF0C">
      <w:numFmt w:val="decimal"/>
      <w:lvlText w:val=""/>
      <w:lvlJc w:val="left"/>
    </w:lvl>
    <w:lvl w:ilvl="8" w:tplc="A516AA56">
      <w:numFmt w:val="decimal"/>
      <w:lvlText w:val=""/>
      <w:lvlJc w:val="left"/>
    </w:lvl>
  </w:abstractNum>
  <w:abstractNum w:abstractNumId="1" w15:restartNumberingAfterBreak="0">
    <w:nsid w:val="4B4557BA"/>
    <w:multiLevelType w:val="hybridMultilevel"/>
    <w:tmpl w:val="9A54EEA6"/>
    <w:lvl w:ilvl="0" w:tplc="FDEE475C">
      <w:start w:val="1"/>
      <w:numFmt w:val="bullet"/>
      <w:lvlText w:val="●"/>
      <w:lvlJc w:val="left"/>
      <w:pPr>
        <w:ind w:left="720" w:hanging="360"/>
      </w:pPr>
    </w:lvl>
    <w:lvl w:ilvl="1" w:tplc="14F0A7F2">
      <w:start w:val="1"/>
      <w:numFmt w:val="bullet"/>
      <w:lvlText w:val="○"/>
      <w:lvlJc w:val="left"/>
      <w:pPr>
        <w:ind w:left="1440" w:hanging="360"/>
      </w:pPr>
    </w:lvl>
    <w:lvl w:ilvl="2" w:tplc="9A3A159E">
      <w:start w:val="1"/>
      <w:numFmt w:val="bullet"/>
      <w:lvlText w:val="■"/>
      <w:lvlJc w:val="left"/>
      <w:pPr>
        <w:ind w:left="2160" w:hanging="360"/>
      </w:pPr>
    </w:lvl>
    <w:lvl w:ilvl="3" w:tplc="8FA65326">
      <w:start w:val="1"/>
      <w:numFmt w:val="bullet"/>
      <w:lvlText w:val="●"/>
      <w:lvlJc w:val="left"/>
      <w:pPr>
        <w:ind w:left="2880" w:hanging="360"/>
      </w:pPr>
    </w:lvl>
    <w:lvl w:ilvl="4" w:tplc="4544CBD0">
      <w:start w:val="1"/>
      <w:numFmt w:val="bullet"/>
      <w:lvlText w:val="○"/>
      <w:lvlJc w:val="left"/>
      <w:pPr>
        <w:ind w:left="3600" w:hanging="360"/>
      </w:pPr>
    </w:lvl>
    <w:lvl w:ilvl="5" w:tplc="A6BAB7A0">
      <w:start w:val="1"/>
      <w:numFmt w:val="bullet"/>
      <w:lvlText w:val="■"/>
      <w:lvlJc w:val="left"/>
      <w:pPr>
        <w:ind w:left="4320" w:hanging="360"/>
      </w:pPr>
    </w:lvl>
    <w:lvl w:ilvl="6" w:tplc="EFDA1F92">
      <w:start w:val="1"/>
      <w:numFmt w:val="bullet"/>
      <w:lvlText w:val="●"/>
      <w:lvlJc w:val="left"/>
      <w:pPr>
        <w:ind w:left="5040" w:hanging="360"/>
      </w:pPr>
    </w:lvl>
    <w:lvl w:ilvl="7" w:tplc="AB36A7F8">
      <w:start w:val="1"/>
      <w:numFmt w:val="bullet"/>
      <w:lvlText w:val="●"/>
      <w:lvlJc w:val="left"/>
      <w:pPr>
        <w:ind w:left="5760" w:hanging="360"/>
      </w:pPr>
    </w:lvl>
    <w:lvl w:ilvl="8" w:tplc="74CC1F2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2500D72"/>
    <w:multiLevelType w:val="hybridMultilevel"/>
    <w:tmpl w:val="0DF81E76"/>
    <w:lvl w:ilvl="0" w:tplc="196EEF7C">
      <w:start w:val="1"/>
      <w:numFmt w:val="decimal"/>
      <w:lvlText w:val="%1."/>
      <w:lvlJc w:val="left"/>
      <w:pPr>
        <w:ind w:left="500" w:hanging="280"/>
      </w:pPr>
      <w:rPr>
        <w:rFonts w:ascii="Arial" w:eastAsia="Arial" w:hAnsi="Arial" w:cs="Arial"/>
        <w:sz w:val="20"/>
        <w:szCs w:val="20"/>
      </w:rPr>
    </w:lvl>
    <w:lvl w:ilvl="1" w:tplc="F6F229C2">
      <w:numFmt w:val="decimal"/>
      <w:lvlText w:val=""/>
      <w:lvlJc w:val="left"/>
    </w:lvl>
    <w:lvl w:ilvl="2" w:tplc="52E0EC62">
      <w:numFmt w:val="decimal"/>
      <w:lvlText w:val=""/>
      <w:lvlJc w:val="left"/>
    </w:lvl>
    <w:lvl w:ilvl="3" w:tplc="21867C04">
      <w:numFmt w:val="decimal"/>
      <w:lvlText w:val=""/>
      <w:lvlJc w:val="left"/>
    </w:lvl>
    <w:lvl w:ilvl="4" w:tplc="35FA2D24">
      <w:numFmt w:val="decimal"/>
      <w:lvlText w:val=""/>
      <w:lvlJc w:val="left"/>
    </w:lvl>
    <w:lvl w:ilvl="5" w:tplc="128E1526">
      <w:numFmt w:val="decimal"/>
      <w:lvlText w:val=""/>
      <w:lvlJc w:val="left"/>
    </w:lvl>
    <w:lvl w:ilvl="6" w:tplc="9D40243C">
      <w:numFmt w:val="decimal"/>
      <w:lvlText w:val=""/>
      <w:lvlJc w:val="left"/>
    </w:lvl>
    <w:lvl w:ilvl="7" w:tplc="80F84A30">
      <w:numFmt w:val="decimal"/>
      <w:lvlText w:val=""/>
      <w:lvlJc w:val="left"/>
    </w:lvl>
    <w:lvl w:ilvl="8" w:tplc="93021A4A">
      <w:numFmt w:val="decimal"/>
      <w:lvlText w:val=""/>
      <w:lvlJc w:val="left"/>
    </w:lvl>
  </w:abstractNum>
  <w:num w:numId="1" w16cid:durableId="1750729465">
    <w:abstractNumId w:val="1"/>
    <w:lvlOverride w:ilvl="0">
      <w:startOverride w:val="1"/>
    </w:lvlOverride>
  </w:num>
  <w:num w:numId="2" w16cid:durableId="3609808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C46"/>
    <w:rsid w:val="00231C46"/>
    <w:rsid w:val="006267F8"/>
    <w:rsid w:val="00F664E2"/>
    <w:rsid w:val="00F9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637F2B"/>
  <w15:docId w15:val="{389A5F89-61D6-4946-AC20-F46168F2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00"/>
      <w:outlineLvl w:val="0"/>
    </w:pPr>
    <w:rPr>
      <w:b/>
      <w:bCs/>
      <w:color w:val="007A8C"/>
      <w:sz w:val="28"/>
      <w:szCs w:val="28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spacing w:before="150" w:after="60"/>
      <w:outlineLvl w:val="2"/>
    </w:pPr>
    <w:rPr>
      <w:b/>
      <w:bCs/>
      <w:color w:val="007A8C"/>
      <w:sz w:val="22"/>
      <w:szCs w:val="22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4632</Characters>
  <Application>Microsoft Office Word</Application>
  <DocSecurity>0</DocSecurity>
  <Lines>103</Lines>
  <Paragraphs>53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Alessandro Parise</cp:lastModifiedBy>
  <cp:revision>2</cp:revision>
  <dcterms:created xsi:type="dcterms:W3CDTF">2026-05-16T17:37:00Z</dcterms:created>
  <dcterms:modified xsi:type="dcterms:W3CDTF">2026-05-16T17:37:00Z</dcterms:modified>
</cp:coreProperties>
</file>